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FF3" w:rsidRPr="00CD79BB" w:rsidRDefault="000E063A" w:rsidP="008C0502">
      <w:pPr>
        <w:jc w:val="center"/>
        <w:rPr>
          <w:b/>
          <w:bCs/>
          <w:sz w:val="4"/>
          <w:szCs w:val="4"/>
        </w:rPr>
      </w:pPr>
      <w:r w:rsidRPr="009D619B">
        <w:rPr>
          <w:rFonts w:ascii="Britannic Bold" w:hAnsi="Britannic Bold"/>
          <w:b/>
          <w:bCs/>
          <w:noProof/>
          <w:sz w:val="18"/>
          <w:szCs w:val="18"/>
          <w:lang w:eastAsia="it-IT"/>
        </w:rPr>
        <w:drawing>
          <wp:anchor distT="0" distB="0" distL="114300" distR="114300" simplePos="0" relativeHeight="251660288" behindDoc="0" locked="0" layoutInCell="1" allowOverlap="1" wp14:anchorId="6190A5D2" wp14:editId="05364D52">
            <wp:simplePos x="0" y="0"/>
            <wp:positionH relativeFrom="column">
              <wp:posOffset>-438150</wp:posOffset>
            </wp:positionH>
            <wp:positionV relativeFrom="paragraph">
              <wp:posOffset>-344170</wp:posOffset>
            </wp:positionV>
            <wp:extent cx="514350" cy="788035"/>
            <wp:effectExtent l="0" t="0" r="0" b="0"/>
            <wp:wrapNone/>
            <wp:docPr id="1" name="Immagine 1" descr="Descrizione: Descrizione: http://www.misericordiavenezia.org/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Descrizione: http://www.misericordiavenezia.org/images/logo.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4350" cy="788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79BB" w:rsidRPr="00CD79BB">
        <w:rPr>
          <w:rFonts w:ascii="Britannic Bold" w:hAnsi="Britannic Bold"/>
          <w:b/>
          <w:bCs/>
          <w:noProof/>
          <w:sz w:val="20"/>
          <w:szCs w:val="20"/>
          <w:lang w:eastAsia="it-IT"/>
        </w:rPr>
        <w:drawing>
          <wp:anchor distT="0" distB="0" distL="114300" distR="114300" simplePos="0" relativeHeight="251663360" behindDoc="0" locked="0" layoutInCell="1" allowOverlap="1" wp14:anchorId="0F410913" wp14:editId="4D05DFEA">
            <wp:simplePos x="0" y="0"/>
            <wp:positionH relativeFrom="column">
              <wp:posOffset>213995</wp:posOffset>
            </wp:positionH>
            <wp:positionV relativeFrom="paragraph">
              <wp:posOffset>396875</wp:posOffset>
            </wp:positionV>
            <wp:extent cx="262890" cy="500380"/>
            <wp:effectExtent l="0" t="0" r="3810" b="0"/>
            <wp:wrapNone/>
            <wp:docPr id="2" name="Immagine 2" descr="Descrizione: Descrizione: LOGOVE4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Descrizione: Descrizione: LOGOVE4v"/>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2890" cy="500380"/>
                    </a:xfrm>
                    <a:prstGeom prst="rect">
                      <a:avLst/>
                    </a:prstGeom>
                    <a:noFill/>
                    <a:ln>
                      <a:noFill/>
                    </a:ln>
                  </pic:spPr>
                </pic:pic>
              </a:graphicData>
            </a:graphic>
            <wp14:sizeRelH relativeFrom="page">
              <wp14:pctWidth>0</wp14:pctWidth>
            </wp14:sizeRelH>
            <wp14:sizeRelV relativeFrom="page">
              <wp14:pctHeight>0</wp14:pctHeight>
            </wp14:sizeRelV>
          </wp:anchor>
        </w:drawing>
      </w:r>
      <w:r w:rsidR="008C0502" w:rsidRPr="009D619B">
        <w:rPr>
          <w:b/>
          <w:bCs/>
          <w:sz w:val="18"/>
          <w:szCs w:val="18"/>
        </w:rPr>
        <w:t>Arciconfraternita di S. Cristoforo e della Misericordia di Venezia</w:t>
      </w:r>
      <w:r w:rsidR="00F53549" w:rsidRPr="009D619B">
        <w:rPr>
          <w:b/>
          <w:bCs/>
          <w:sz w:val="18"/>
          <w:szCs w:val="18"/>
        </w:rPr>
        <w:t xml:space="preserve"> – S. Polo, 135 – 30125 VENEZIA</w:t>
      </w:r>
    </w:p>
    <w:p w:rsidR="00CD79BB" w:rsidRPr="00CD79BB" w:rsidRDefault="00CD79BB" w:rsidP="00CD79BB">
      <w:pPr>
        <w:jc w:val="center"/>
        <w:rPr>
          <w:rFonts w:ascii="Britannic Bold" w:hAnsi="Britannic Bold"/>
          <w:b/>
          <w:bCs/>
          <w:sz w:val="20"/>
          <w:szCs w:val="20"/>
        </w:rPr>
      </w:pPr>
      <w:r w:rsidRPr="00CD79BB">
        <w:rPr>
          <w:b/>
          <w:bCs/>
          <w:noProof/>
          <w:sz w:val="20"/>
          <w:szCs w:val="20"/>
          <w:lang w:eastAsia="it-IT"/>
        </w:rPr>
        <w:drawing>
          <wp:anchor distT="0" distB="0" distL="114300" distR="114300" simplePos="0" relativeHeight="251666432" behindDoc="0" locked="0" layoutInCell="1" allowOverlap="1" wp14:anchorId="2D69BE31" wp14:editId="4CB22D99">
            <wp:simplePos x="0" y="0"/>
            <wp:positionH relativeFrom="column">
              <wp:posOffset>2407285</wp:posOffset>
            </wp:positionH>
            <wp:positionV relativeFrom="paragraph">
              <wp:posOffset>185420</wp:posOffset>
            </wp:positionV>
            <wp:extent cx="349250" cy="349250"/>
            <wp:effectExtent l="0" t="0" r="0" b="0"/>
            <wp:wrapNone/>
            <wp:docPr id="6" name="Immagine 6" descr="Descrizione: correttori 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correttori 00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9250" cy="3492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sidRPr="00CD79BB">
        <w:rPr>
          <w:rFonts w:ascii="Britannic Bold" w:hAnsi="Britannic Bold"/>
          <w:b/>
          <w:bCs/>
          <w:sz w:val="20"/>
          <w:szCs w:val="20"/>
        </w:rPr>
        <w:t>Col Patrocinio di:</w:t>
      </w:r>
    </w:p>
    <w:p w:rsidR="00CD79BB" w:rsidRPr="001C5B55" w:rsidRDefault="00CD79BB" w:rsidP="00CD79BB">
      <w:pPr>
        <w:jc w:val="center"/>
        <w:rPr>
          <w:rFonts w:ascii="Britannic Bold" w:hAnsi="Britannic Bold"/>
          <w:b/>
          <w:bCs/>
          <w:sz w:val="24"/>
          <w:szCs w:val="24"/>
        </w:rPr>
      </w:pPr>
    </w:p>
    <w:p w:rsidR="00CD79BB" w:rsidRDefault="00CD79BB" w:rsidP="00CD79BB">
      <w:pPr>
        <w:spacing w:line="240" w:lineRule="auto"/>
        <w:rPr>
          <w:i/>
          <w:color w:val="000000"/>
          <w:sz w:val="16"/>
          <w:szCs w:val="16"/>
        </w:rPr>
      </w:pPr>
      <w:r>
        <w:rPr>
          <w:i/>
          <w:color w:val="000000"/>
          <w:sz w:val="16"/>
          <w:szCs w:val="16"/>
        </w:rPr>
        <w:t>Direzione Politiche Sociali</w:t>
      </w:r>
      <w:r w:rsidRPr="00BF6C43">
        <w:rPr>
          <w:i/>
          <w:color w:val="000000"/>
          <w:sz w:val="16"/>
          <w:szCs w:val="16"/>
        </w:rPr>
        <w:t xml:space="preserve"> </w:t>
      </w:r>
      <w:r>
        <w:rPr>
          <w:i/>
          <w:color w:val="000000"/>
          <w:sz w:val="16"/>
          <w:szCs w:val="16"/>
        </w:rPr>
        <w:t>e</w:t>
      </w:r>
      <w:r>
        <w:rPr>
          <w:i/>
          <w:color w:val="000000"/>
          <w:sz w:val="16"/>
          <w:szCs w:val="16"/>
        </w:rPr>
        <w:tab/>
        <w:t xml:space="preserve">       </w:t>
      </w:r>
      <w:r>
        <w:rPr>
          <w:i/>
          <w:color w:val="000000"/>
          <w:sz w:val="16"/>
          <w:szCs w:val="16"/>
        </w:rPr>
        <w:tab/>
      </w:r>
      <w:r>
        <w:rPr>
          <w:i/>
          <w:color w:val="000000"/>
          <w:sz w:val="16"/>
          <w:szCs w:val="16"/>
        </w:rPr>
        <w:tab/>
        <w:t>Ulss12 Veneziana</w:t>
      </w:r>
    </w:p>
    <w:p w:rsidR="00816542" w:rsidRDefault="00816542" w:rsidP="00CD79BB">
      <w:pPr>
        <w:spacing w:line="240" w:lineRule="auto"/>
        <w:rPr>
          <w:i/>
          <w:color w:val="000000"/>
          <w:sz w:val="16"/>
          <w:szCs w:val="16"/>
        </w:rPr>
      </w:pPr>
      <w:proofErr w:type="gramStart"/>
      <w:r>
        <w:rPr>
          <w:i/>
          <w:color w:val="000000"/>
          <w:sz w:val="16"/>
          <w:szCs w:val="16"/>
        </w:rPr>
        <w:t>e</w:t>
      </w:r>
      <w:proofErr w:type="gramEnd"/>
      <w:r>
        <w:rPr>
          <w:i/>
          <w:color w:val="000000"/>
          <w:sz w:val="16"/>
          <w:szCs w:val="16"/>
        </w:rPr>
        <w:t xml:space="preserve"> dell’Accoglienza</w:t>
      </w:r>
    </w:p>
    <w:p w:rsidR="00832FF3" w:rsidRPr="008C0502" w:rsidRDefault="009D619B" w:rsidP="00F51DDA">
      <w:pPr>
        <w:jc w:val="center"/>
        <w:rPr>
          <w:rFonts w:ascii="Britannic Bold" w:hAnsi="Britannic Bold"/>
          <w:b/>
          <w:bCs/>
          <w:sz w:val="44"/>
          <w:szCs w:val="44"/>
        </w:rPr>
      </w:pPr>
      <w:r>
        <w:rPr>
          <w:rFonts w:ascii="Britannic Bold" w:hAnsi="Britannic Bold"/>
          <w:b/>
          <w:bCs/>
          <w:noProof/>
          <w:sz w:val="40"/>
          <w:szCs w:val="40"/>
          <w:lang w:eastAsia="it-IT"/>
        </w:rPr>
        <w:drawing>
          <wp:anchor distT="0" distB="0" distL="114300" distR="114300" simplePos="0" relativeHeight="251661312" behindDoc="1" locked="0" layoutInCell="1" allowOverlap="1" wp14:anchorId="635A76A1" wp14:editId="2085FC25">
            <wp:simplePos x="0" y="0"/>
            <wp:positionH relativeFrom="column">
              <wp:posOffset>335915</wp:posOffset>
            </wp:positionH>
            <wp:positionV relativeFrom="paragraph">
              <wp:posOffset>746125</wp:posOffset>
            </wp:positionV>
            <wp:extent cx="2638425" cy="1979930"/>
            <wp:effectExtent l="0" t="0" r="9525" b="1270"/>
            <wp:wrapNone/>
            <wp:docPr id="3" name="Immagine 3" descr="C:\Users\marina\AppData\Local\Microsoft\Windows\INetCache\IE\1OYLCBPN\La-solidarieta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AppData\Local\Microsoft\Windows\INetCache\IE\1OYLCBPN\La-solidarieta2[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8425" cy="1979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0502">
        <w:rPr>
          <w:rFonts w:ascii="Britannic Bold" w:hAnsi="Britannic Bold"/>
          <w:b/>
          <w:bCs/>
          <w:sz w:val="44"/>
          <w:szCs w:val="44"/>
        </w:rPr>
        <w:t>CONCORSO FOTOGRAFICO A TEMA</w:t>
      </w:r>
    </w:p>
    <w:p w:rsidR="00832FF3" w:rsidRPr="000E063A" w:rsidRDefault="008C0502" w:rsidP="009D619B">
      <w:pPr>
        <w:ind w:left="708"/>
        <w:jc w:val="center"/>
        <w:rPr>
          <w:rFonts w:ascii="Britannic Bold" w:hAnsi="Britannic Bold"/>
          <w:b/>
          <w:bCs/>
          <w:sz w:val="70"/>
          <w:szCs w:val="70"/>
        </w:rPr>
      </w:pPr>
      <w:r w:rsidRPr="000E063A">
        <w:rPr>
          <w:rFonts w:ascii="Matisse ITC" w:hAnsi="Matisse ITC"/>
          <w:b/>
          <w:bCs/>
          <w:sz w:val="70"/>
          <w:szCs w:val="70"/>
        </w:rPr>
        <w:t>“</w:t>
      </w:r>
      <w:r w:rsidR="00832FF3" w:rsidRPr="000E063A">
        <w:rPr>
          <w:rFonts w:ascii="Matisse ITC" w:hAnsi="Matisse ITC"/>
          <w:b/>
          <w:bCs/>
          <w:sz w:val="70"/>
          <w:szCs w:val="70"/>
        </w:rPr>
        <w:t>OBIETTIVO SOLIDARIETA</w:t>
      </w:r>
      <w:proofErr w:type="gramStart"/>
      <w:r w:rsidR="00832FF3" w:rsidRPr="000E063A">
        <w:rPr>
          <w:rFonts w:ascii="Matisse ITC" w:hAnsi="Matisse ITC"/>
          <w:b/>
          <w:bCs/>
          <w:sz w:val="70"/>
          <w:szCs w:val="70"/>
        </w:rPr>
        <w:t>’  2016</w:t>
      </w:r>
      <w:proofErr w:type="gramEnd"/>
      <w:r w:rsidRPr="000E063A">
        <w:rPr>
          <w:rFonts w:ascii="Matisse ITC" w:hAnsi="Matisse ITC"/>
          <w:b/>
          <w:bCs/>
          <w:sz w:val="70"/>
          <w:szCs w:val="70"/>
        </w:rPr>
        <w:t>”</w:t>
      </w:r>
    </w:p>
    <w:p w:rsidR="009D619B" w:rsidRDefault="009D619B" w:rsidP="00F51DDA">
      <w:pPr>
        <w:jc w:val="center"/>
        <w:rPr>
          <w:rFonts w:ascii="Britannic Bold" w:hAnsi="Britannic Bold"/>
          <w:b/>
          <w:bCs/>
          <w:sz w:val="40"/>
          <w:szCs w:val="40"/>
        </w:rPr>
      </w:pPr>
      <w:r>
        <w:rPr>
          <w:rFonts w:ascii="Britannic Bold" w:hAnsi="Britannic Bold"/>
          <w:b/>
          <w:bCs/>
          <w:sz w:val="40"/>
          <w:szCs w:val="40"/>
        </w:rPr>
        <w:t>BANDO DI CONCORSO</w:t>
      </w:r>
    </w:p>
    <w:p w:rsidR="00832FF3" w:rsidRPr="009D619B" w:rsidRDefault="00832FF3" w:rsidP="00F51DDA">
      <w:pPr>
        <w:jc w:val="center"/>
        <w:rPr>
          <w:rFonts w:ascii="Britannic Bold" w:hAnsi="Britannic Bold"/>
          <w:b/>
          <w:bCs/>
          <w:sz w:val="40"/>
          <w:szCs w:val="40"/>
        </w:rPr>
      </w:pPr>
      <w:r w:rsidRPr="009D619B">
        <w:rPr>
          <w:rFonts w:ascii="Britannic Bold" w:hAnsi="Britannic Bold"/>
          <w:b/>
          <w:bCs/>
          <w:sz w:val="40"/>
          <w:szCs w:val="40"/>
        </w:rPr>
        <w:t>E REGOLAMENTO</w:t>
      </w:r>
    </w:p>
    <w:p w:rsidR="00B20FAB" w:rsidRPr="009D619B" w:rsidRDefault="00B20FAB" w:rsidP="00F51DDA">
      <w:pPr>
        <w:jc w:val="both"/>
        <w:rPr>
          <w:sz w:val="16"/>
          <w:szCs w:val="16"/>
        </w:rPr>
      </w:pPr>
      <w:r w:rsidRPr="009D619B">
        <w:rPr>
          <w:b/>
          <w:bCs/>
          <w:sz w:val="16"/>
          <w:szCs w:val="16"/>
        </w:rPr>
        <w:t xml:space="preserve">L’Arciconfraternita di </w:t>
      </w:r>
      <w:r w:rsidR="00832FF3" w:rsidRPr="009D619B">
        <w:rPr>
          <w:b/>
          <w:bCs/>
          <w:sz w:val="16"/>
          <w:szCs w:val="16"/>
        </w:rPr>
        <w:t>S. Cristoforo e della Misericordia di Venezia</w:t>
      </w:r>
      <w:r w:rsidR="00832FF3" w:rsidRPr="009D619B">
        <w:rPr>
          <w:sz w:val="16"/>
          <w:szCs w:val="16"/>
        </w:rPr>
        <w:t xml:space="preserve">, organizza la prima </w:t>
      </w:r>
      <w:r w:rsidRPr="009D619B">
        <w:rPr>
          <w:sz w:val="16"/>
          <w:szCs w:val="16"/>
        </w:rPr>
        <w:t xml:space="preserve">edizione del concorso fotografico a tema </w:t>
      </w:r>
      <w:r w:rsidR="00832FF3" w:rsidRPr="009D619B">
        <w:rPr>
          <w:rFonts w:ascii="Matisse ITC" w:hAnsi="Matisse ITC"/>
          <w:b/>
          <w:bCs/>
          <w:sz w:val="16"/>
          <w:szCs w:val="16"/>
        </w:rPr>
        <w:t>“Ob</w:t>
      </w:r>
      <w:r w:rsidRPr="009D619B">
        <w:rPr>
          <w:rFonts w:ascii="Matisse ITC" w:hAnsi="Matisse ITC"/>
          <w:b/>
          <w:bCs/>
          <w:sz w:val="16"/>
          <w:szCs w:val="16"/>
        </w:rPr>
        <w:t>iettivo Solidarietà”</w:t>
      </w:r>
    </w:p>
    <w:p w:rsidR="00B20FAB" w:rsidRPr="009D619B" w:rsidRDefault="00B20FAB" w:rsidP="00F51DDA">
      <w:pPr>
        <w:jc w:val="both"/>
        <w:rPr>
          <w:sz w:val="16"/>
          <w:szCs w:val="16"/>
        </w:rPr>
      </w:pPr>
      <w:r w:rsidRPr="009D619B">
        <w:rPr>
          <w:b/>
          <w:bCs/>
          <w:sz w:val="16"/>
          <w:szCs w:val="16"/>
        </w:rPr>
        <w:t>A</w:t>
      </w:r>
      <w:r w:rsidR="00F51DDA" w:rsidRPr="009D619B">
        <w:rPr>
          <w:b/>
          <w:bCs/>
          <w:sz w:val="16"/>
          <w:szCs w:val="16"/>
        </w:rPr>
        <w:t>RT. 1</w:t>
      </w:r>
      <w:r w:rsidRPr="009D619B">
        <w:rPr>
          <w:b/>
          <w:bCs/>
          <w:sz w:val="16"/>
          <w:szCs w:val="16"/>
        </w:rPr>
        <w:t xml:space="preserve"> – </w:t>
      </w:r>
      <w:r w:rsidR="00F51DDA" w:rsidRPr="009D619B">
        <w:rPr>
          <w:b/>
          <w:bCs/>
          <w:sz w:val="16"/>
          <w:szCs w:val="16"/>
        </w:rPr>
        <w:t xml:space="preserve">OGGETTO E FINALITÀ DEL </w:t>
      </w:r>
      <w:proofErr w:type="gramStart"/>
      <w:r w:rsidR="00F51DDA" w:rsidRPr="009D619B">
        <w:rPr>
          <w:b/>
          <w:bCs/>
          <w:sz w:val="16"/>
          <w:szCs w:val="16"/>
        </w:rPr>
        <w:t>CONCORSO:  i</w:t>
      </w:r>
      <w:r w:rsidRPr="009D619B">
        <w:rPr>
          <w:sz w:val="16"/>
          <w:szCs w:val="16"/>
        </w:rPr>
        <w:t>mmortalare</w:t>
      </w:r>
      <w:proofErr w:type="gramEnd"/>
      <w:r w:rsidRPr="009D619B">
        <w:rPr>
          <w:sz w:val="16"/>
          <w:szCs w:val="16"/>
        </w:rPr>
        <w:t xml:space="preserve"> la solidarietà, catturando luoghi, personaggi e momenti significativi; creare un forte connubio tra volontariato, arte e giovani e far risaltare la valenza anche culturale di un ente benefico già caratterizzato per l’attività sociale.</w:t>
      </w:r>
    </w:p>
    <w:p w:rsidR="00B20FAB" w:rsidRPr="009D619B" w:rsidRDefault="00F51DDA" w:rsidP="00F51DDA">
      <w:pPr>
        <w:jc w:val="both"/>
        <w:rPr>
          <w:sz w:val="16"/>
          <w:szCs w:val="16"/>
        </w:rPr>
      </w:pPr>
      <w:r w:rsidRPr="009D619B">
        <w:rPr>
          <w:b/>
          <w:sz w:val="16"/>
          <w:szCs w:val="16"/>
        </w:rPr>
        <w:t>ART. 2</w:t>
      </w:r>
      <w:r w:rsidRPr="009D619B">
        <w:rPr>
          <w:sz w:val="16"/>
          <w:szCs w:val="16"/>
        </w:rPr>
        <w:t xml:space="preserve"> – </w:t>
      </w:r>
      <w:r w:rsidRPr="009D619B">
        <w:rPr>
          <w:b/>
          <w:sz w:val="16"/>
          <w:szCs w:val="16"/>
        </w:rPr>
        <w:t>TEMA DEL CONCORSO</w:t>
      </w:r>
      <w:r w:rsidRPr="009D619B">
        <w:rPr>
          <w:sz w:val="16"/>
          <w:szCs w:val="16"/>
        </w:rPr>
        <w:t xml:space="preserve">: </w:t>
      </w:r>
      <w:r w:rsidR="00B20FAB" w:rsidRPr="009D619B">
        <w:rPr>
          <w:sz w:val="16"/>
          <w:szCs w:val="16"/>
        </w:rPr>
        <w:t>Il concorso vuole essere un'occasione per focalizzare l'attenzione dei cittadini più sensibili, e soprattutto dei giovani, sul valore della solidarietà e del volontariato, sul suo potenziale, sugli aspetti visibili e su quella sua essenza talvolta tangibile solo attraverso l'occhio artificiale di una macchina fotografica.</w:t>
      </w:r>
    </w:p>
    <w:p w:rsidR="00832FF3" w:rsidRPr="009D619B" w:rsidRDefault="00B20FAB" w:rsidP="00F51DDA">
      <w:pPr>
        <w:jc w:val="both"/>
        <w:rPr>
          <w:b/>
          <w:bCs/>
          <w:sz w:val="16"/>
          <w:szCs w:val="16"/>
        </w:rPr>
      </w:pPr>
      <w:r w:rsidRPr="009D619B">
        <w:rPr>
          <w:sz w:val="16"/>
          <w:szCs w:val="16"/>
        </w:rPr>
        <w:t>Tutte le opere raccolte, che abbiano superato la selezione della giuria, verranno pubblicate sul sito e sui canali s</w:t>
      </w:r>
      <w:r w:rsidR="00832FF3" w:rsidRPr="009D619B">
        <w:rPr>
          <w:sz w:val="16"/>
          <w:szCs w:val="16"/>
        </w:rPr>
        <w:t>ocial della Misericordia di Venezi</w:t>
      </w:r>
      <w:r w:rsidRPr="009D619B">
        <w:rPr>
          <w:sz w:val="16"/>
          <w:szCs w:val="16"/>
        </w:rPr>
        <w:t xml:space="preserve">a ed andranno a costituire un </w:t>
      </w:r>
      <w:r w:rsidRPr="009D619B">
        <w:rPr>
          <w:b/>
          <w:bCs/>
          <w:sz w:val="16"/>
          <w:szCs w:val="16"/>
        </w:rPr>
        <w:t>archivio fotografico</w:t>
      </w:r>
      <w:r w:rsidR="00F51DDA" w:rsidRPr="009D619B">
        <w:rPr>
          <w:sz w:val="16"/>
          <w:szCs w:val="16"/>
        </w:rPr>
        <w:t xml:space="preserve"> </w:t>
      </w:r>
      <w:r w:rsidR="00F51DDA" w:rsidRPr="009D619B">
        <w:rPr>
          <w:b/>
          <w:sz w:val="16"/>
          <w:szCs w:val="16"/>
        </w:rPr>
        <w:t>e verranno esposte</w:t>
      </w:r>
      <w:r w:rsidR="00F51DDA" w:rsidRPr="009D619B">
        <w:rPr>
          <w:sz w:val="16"/>
          <w:szCs w:val="16"/>
        </w:rPr>
        <w:t xml:space="preserve"> sotto il pronao della chiesa di San </w:t>
      </w:r>
      <w:proofErr w:type="spellStart"/>
      <w:r w:rsidR="00F51DDA" w:rsidRPr="009D619B">
        <w:rPr>
          <w:sz w:val="16"/>
          <w:szCs w:val="16"/>
        </w:rPr>
        <w:t>Giacometto</w:t>
      </w:r>
      <w:proofErr w:type="spellEnd"/>
      <w:r w:rsidR="00F51DDA" w:rsidRPr="009D619B">
        <w:rPr>
          <w:sz w:val="16"/>
          <w:szCs w:val="16"/>
        </w:rPr>
        <w:t xml:space="preserve">, </w:t>
      </w:r>
      <w:r w:rsidR="00F51DDA" w:rsidRPr="009D619B">
        <w:rPr>
          <w:b/>
          <w:sz w:val="16"/>
          <w:szCs w:val="16"/>
        </w:rPr>
        <w:t xml:space="preserve">SABATO 8 OTTOBRE 2016, in occasione del “Misericordia </w:t>
      </w:r>
      <w:proofErr w:type="spellStart"/>
      <w:r w:rsidR="00F51DDA" w:rsidRPr="009D619B">
        <w:rPr>
          <w:b/>
          <w:sz w:val="16"/>
          <w:szCs w:val="16"/>
        </w:rPr>
        <w:t>Day</w:t>
      </w:r>
      <w:proofErr w:type="spellEnd"/>
      <w:r w:rsidR="00F51DDA" w:rsidRPr="009D619B">
        <w:rPr>
          <w:b/>
          <w:sz w:val="16"/>
          <w:szCs w:val="16"/>
        </w:rPr>
        <w:t>”.</w:t>
      </w:r>
    </w:p>
    <w:p w:rsidR="00B20FAB" w:rsidRPr="009D619B" w:rsidRDefault="00F51DDA" w:rsidP="00B20FAB">
      <w:pPr>
        <w:rPr>
          <w:sz w:val="16"/>
          <w:szCs w:val="16"/>
        </w:rPr>
      </w:pPr>
      <w:r w:rsidRPr="009D619B">
        <w:rPr>
          <w:b/>
          <w:bCs/>
          <w:sz w:val="16"/>
          <w:szCs w:val="16"/>
        </w:rPr>
        <w:t>ART. 3</w:t>
      </w:r>
      <w:r w:rsidR="00B20FAB" w:rsidRPr="009D619B">
        <w:rPr>
          <w:b/>
          <w:bCs/>
          <w:sz w:val="16"/>
          <w:szCs w:val="16"/>
        </w:rPr>
        <w:t xml:space="preserve"> – PARTECIPANTI</w:t>
      </w:r>
      <w:r w:rsidRPr="009D619B">
        <w:rPr>
          <w:b/>
          <w:bCs/>
          <w:sz w:val="16"/>
          <w:szCs w:val="16"/>
        </w:rPr>
        <w:t xml:space="preserve">: </w:t>
      </w:r>
      <w:r w:rsidRPr="009D619B">
        <w:rPr>
          <w:sz w:val="16"/>
          <w:szCs w:val="16"/>
        </w:rPr>
        <w:t>la</w:t>
      </w:r>
      <w:r w:rsidR="00B20FAB" w:rsidRPr="009D619B">
        <w:rPr>
          <w:sz w:val="16"/>
          <w:szCs w:val="16"/>
        </w:rPr>
        <w:t xml:space="preserve"> partecipazione al concorso è libera, aperta a</w:t>
      </w:r>
      <w:r w:rsidRPr="009D619B">
        <w:rPr>
          <w:sz w:val="16"/>
          <w:szCs w:val="16"/>
        </w:rPr>
        <w:t xml:space="preserve"> tutti.</w:t>
      </w:r>
    </w:p>
    <w:p w:rsidR="00F51DDA" w:rsidRPr="009D619B" w:rsidRDefault="00F51DDA" w:rsidP="00B20FAB">
      <w:pPr>
        <w:rPr>
          <w:bCs/>
          <w:sz w:val="16"/>
          <w:szCs w:val="16"/>
        </w:rPr>
      </w:pPr>
      <w:r w:rsidRPr="009D619B">
        <w:rPr>
          <w:b/>
          <w:bCs/>
          <w:sz w:val="16"/>
          <w:szCs w:val="16"/>
        </w:rPr>
        <w:t xml:space="preserve">ART. 4 – COSTO DI </w:t>
      </w:r>
      <w:proofErr w:type="gramStart"/>
      <w:r w:rsidRPr="009D619B">
        <w:rPr>
          <w:b/>
          <w:bCs/>
          <w:sz w:val="16"/>
          <w:szCs w:val="16"/>
        </w:rPr>
        <w:t xml:space="preserve">PARTECIPAZIONE: </w:t>
      </w:r>
      <w:r w:rsidRPr="009D619B">
        <w:rPr>
          <w:bCs/>
          <w:sz w:val="16"/>
          <w:szCs w:val="16"/>
        </w:rPr>
        <w:t xml:space="preserve"> La</w:t>
      </w:r>
      <w:proofErr w:type="gramEnd"/>
      <w:r w:rsidRPr="009D619B">
        <w:rPr>
          <w:bCs/>
          <w:sz w:val="16"/>
          <w:szCs w:val="16"/>
        </w:rPr>
        <w:t xml:space="preserve"> partecipazione è gratuita.</w:t>
      </w:r>
    </w:p>
    <w:p w:rsidR="00B20FAB" w:rsidRPr="009D619B" w:rsidRDefault="00F51DDA" w:rsidP="00F51DDA">
      <w:pPr>
        <w:jc w:val="both"/>
        <w:rPr>
          <w:sz w:val="16"/>
          <w:szCs w:val="16"/>
        </w:rPr>
      </w:pPr>
      <w:r w:rsidRPr="009D619B">
        <w:rPr>
          <w:b/>
          <w:bCs/>
          <w:sz w:val="16"/>
          <w:szCs w:val="16"/>
        </w:rPr>
        <w:t xml:space="preserve">ART. 5 - </w:t>
      </w:r>
      <w:r w:rsidR="00B20FAB" w:rsidRPr="009D619B">
        <w:rPr>
          <w:b/>
          <w:bCs/>
          <w:sz w:val="16"/>
          <w:szCs w:val="16"/>
        </w:rPr>
        <w:t>MODALITÀ DI PARTECIPAZIONE</w:t>
      </w:r>
      <w:r w:rsidRPr="009D619B">
        <w:rPr>
          <w:b/>
          <w:bCs/>
          <w:sz w:val="16"/>
          <w:szCs w:val="16"/>
        </w:rPr>
        <w:t xml:space="preserve">: </w:t>
      </w:r>
      <w:r w:rsidRPr="009D619B">
        <w:rPr>
          <w:sz w:val="16"/>
          <w:szCs w:val="16"/>
        </w:rPr>
        <w:t>la</w:t>
      </w:r>
      <w:r w:rsidR="00B20FAB" w:rsidRPr="009D619B">
        <w:rPr>
          <w:sz w:val="16"/>
          <w:szCs w:val="16"/>
        </w:rPr>
        <w:t xml:space="preserve"> partecipazione al concorso richiede la consegna di opere fotografiche in bianco nero o colori, libere da diritti, </w:t>
      </w:r>
      <w:r w:rsidR="00B20FAB" w:rsidRPr="009D619B">
        <w:rPr>
          <w:b/>
          <w:bCs/>
          <w:sz w:val="16"/>
          <w:szCs w:val="16"/>
        </w:rPr>
        <w:t xml:space="preserve">raffiguranti un momento o una situazione di </w:t>
      </w:r>
      <w:r w:rsidR="00B20FAB" w:rsidRPr="009D619B">
        <w:rPr>
          <w:b/>
          <w:bCs/>
          <w:i/>
          <w:iCs/>
          <w:sz w:val="16"/>
          <w:szCs w:val="16"/>
        </w:rPr>
        <w:t>Solidarietà</w:t>
      </w:r>
      <w:r w:rsidR="00B20FAB" w:rsidRPr="009D619B">
        <w:rPr>
          <w:sz w:val="16"/>
          <w:szCs w:val="16"/>
        </w:rPr>
        <w:t xml:space="preserve">. Sono accettate tutte le tecniche. L’opera fotografica non deve aver subito ritocchi che alterino il valore documentario dell’immagine, pena l’esclusione dalla selezione. </w:t>
      </w:r>
    </w:p>
    <w:p w:rsidR="00B20FAB" w:rsidRPr="009D619B" w:rsidRDefault="00B20FAB" w:rsidP="00B20FAB">
      <w:pPr>
        <w:rPr>
          <w:b/>
          <w:sz w:val="16"/>
          <w:szCs w:val="16"/>
        </w:rPr>
      </w:pPr>
      <w:r w:rsidRPr="009D619B">
        <w:rPr>
          <w:b/>
          <w:sz w:val="16"/>
          <w:szCs w:val="16"/>
        </w:rPr>
        <w:t>Ogni partecipante può</w:t>
      </w:r>
      <w:r w:rsidR="00832FF3" w:rsidRPr="009D619B">
        <w:rPr>
          <w:b/>
          <w:sz w:val="16"/>
          <w:szCs w:val="16"/>
        </w:rPr>
        <w:t xml:space="preserve"> presentare al Concorso da 1 a 4</w:t>
      </w:r>
      <w:r w:rsidRPr="009D619B">
        <w:rPr>
          <w:b/>
          <w:sz w:val="16"/>
          <w:szCs w:val="16"/>
        </w:rPr>
        <w:t xml:space="preserve"> opere fotografiche.</w:t>
      </w:r>
    </w:p>
    <w:p w:rsidR="00B20FAB" w:rsidRPr="009D619B" w:rsidRDefault="00B20FAB" w:rsidP="00B20FAB">
      <w:pPr>
        <w:rPr>
          <w:b/>
          <w:sz w:val="16"/>
          <w:szCs w:val="16"/>
        </w:rPr>
      </w:pPr>
      <w:r w:rsidRPr="009D619B">
        <w:rPr>
          <w:b/>
          <w:sz w:val="16"/>
          <w:szCs w:val="16"/>
        </w:rPr>
        <w:t>Per iscriversi è necessario:</w:t>
      </w:r>
    </w:p>
    <w:p w:rsidR="003425B1" w:rsidRPr="009D619B" w:rsidRDefault="00B20FAB" w:rsidP="00816542">
      <w:pPr>
        <w:numPr>
          <w:ilvl w:val="0"/>
          <w:numId w:val="1"/>
        </w:numPr>
        <w:jc w:val="both"/>
        <w:rPr>
          <w:sz w:val="16"/>
          <w:szCs w:val="16"/>
        </w:rPr>
      </w:pPr>
      <w:proofErr w:type="gramStart"/>
      <w:r w:rsidRPr="009D619B">
        <w:rPr>
          <w:sz w:val="16"/>
          <w:szCs w:val="16"/>
        </w:rPr>
        <w:t>spedire</w:t>
      </w:r>
      <w:proofErr w:type="gramEnd"/>
      <w:r w:rsidRPr="009D619B">
        <w:rPr>
          <w:sz w:val="16"/>
          <w:szCs w:val="16"/>
        </w:rPr>
        <w:t xml:space="preserve"> o consegnare in busta chiusa, riportante la dicitura </w:t>
      </w:r>
      <w:r w:rsidR="00832FF3" w:rsidRPr="009D619B">
        <w:rPr>
          <w:b/>
          <w:bCs/>
          <w:sz w:val="16"/>
          <w:szCs w:val="16"/>
        </w:rPr>
        <w:t xml:space="preserve">“Concorso Fotografico a Tema “Obiettivo Solidarietà”, anno </w:t>
      </w:r>
      <w:r w:rsidR="00832FF3" w:rsidRPr="009D619B">
        <w:rPr>
          <w:b/>
          <w:bCs/>
          <w:sz w:val="16"/>
          <w:szCs w:val="16"/>
        </w:rPr>
        <w:t>2016</w:t>
      </w:r>
      <w:r w:rsidRPr="009D619B">
        <w:rPr>
          <w:b/>
          <w:bCs/>
          <w:sz w:val="16"/>
          <w:szCs w:val="16"/>
        </w:rPr>
        <w:t xml:space="preserve"> –</w:t>
      </w:r>
      <w:r w:rsidR="00832FF3" w:rsidRPr="009D619B">
        <w:rPr>
          <w:b/>
          <w:bCs/>
          <w:sz w:val="16"/>
          <w:szCs w:val="16"/>
        </w:rPr>
        <w:t>Misericordia di Venezi</w:t>
      </w:r>
      <w:r w:rsidRPr="009D619B">
        <w:rPr>
          <w:b/>
          <w:bCs/>
          <w:sz w:val="16"/>
          <w:szCs w:val="16"/>
        </w:rPr>
        <w:t>a”</w:t>
      </w:r>
      <w:r w:rsidRPr="009D619B">
        <w:rPr>
          <w:sz w:val="16"/>
          <w:szCs w:val="16"/>
        </w:rPr>
        <w:t xml:space="preserve"> il modulo d’iscrizione allegato al presente bando debitamente compilato e firmato in originale.</w:t>
      </w:r>
    </w:p>
    <w:p w:rsidR="003425B1" w:rsidRPr="009D619B" w:rsidRDefault="00B20FAB" w:rsidP="00816542">
      <w:pPr>
        <w:numPr>
          <w:ilvl w:val="0"/>
          <w:numId w:val="1"/>
        </w:numPr>
        <w:jc w:val="both"/>
        <w:rPr>
          <w:sz w:val="16"/>
          <w:szCs w:val="16"/>
        </w:rPr>
      </w:pPr>
      <w:proofErr w:type="gramStart"/>
      <w:r w:rsidRPr="009D619B">
        <w:rPr>
          <w:sz w:val="16"/>
          <w:szCs w:val="16"/>
        </w:rPr>
        <w:t>spedire</w:t>
      </w:r>
      <w:proofErr w:type="gramEnd"/>
      <w:r w:rsidRPr="009D619B">
        <w:rPr>
          <w:sz w:val="16"/>
          <w:szCs w:val="16"/>
        </w:rPr>
        <w:t xml:space="preserve"> in elettronico le foto in formato digitale </w:t>
      </w:r>
      <w:r w:rsidRPr="009D619B">
        <w:rPr>
          <w:b/>
          <w:bCs/>
          <w:sz w:val="16"/>
          <w:szCs w:val="16"/>
        </w:rPr>
        <w:t>JPG risoluzione 10x15 300 dpi,</w:t>
      </w:r>
      <w:r w:rsidRPr="009D619B">
        <w:rPr>
          <w:sz w:val="16"/>
          <w:szCs w:val="16"/>
        </w:rPr>
        <w:t xml:space="preserve"> a mezzo posta elettronica all’indirizzo </w:t>
      </w:r>
      <w:hyperlink r:id="rId9" w:history="1">
        <w:r w:rsidR="00832FF3" w:rsidRPr="009D619B">
          <w:rPr>
            <w:rStyle w:val="Collegamentoipertestuale"/>
            <w:sz w:val="16"/>
            <w:szCs w:val="16"/>
          </w:rPr>
          <w:t>info@misericordiavenezia.org</w:t>
        </w:r>
      </w:hyperlink>
      <w:r w:rsidR="00832FF3" w:rsidRPr="009D619B">
        <w:rPr>
          <w:sz w:val="16"/>
          <w:szCs w:val="16"/>
        </w:rPr>
        <w:t xml:space="preserve"> </w:t>
      </w:r>
      <w:r w:rsidRPr="009D619B">
        <w:rPr>
          <w:b/>
          <w:bCs/>
          <w:sz w:val="16"/>
          <w:szCs w:val="16"/>
        </w:rPr>
        <w:t>indicando nella mail il nome dell'autore e il titolo della foto.</w:t>
      </w:r>
    </w:p>
    <w:p w:rsidR="00B20FAB" w:rsidRPr="009D619B" w:rsidRDefault="00B20FAB" w:rsidP="00816542">
      <w:pPr>
        <w:jc w:val="both"/>
        <w:rPr>
          <w:sz w:val="16"/>
          <w:szCs w:val="16"/>
        </w:rPr>
      </w:pPr>
      <w:r w:rsidRPr="009D619B">
        <w:rPr>
          <w:b/>
          <w:bCs/>
          <w:sz w:val="16"/>
          <w:szCs w:val="16"/>
        </w:rPr>
        <w:t>La consegna dovrà essere effettuata entro e non oltre le or</w:t>
      </w:r>
      <w:r w:rsidR="00F51DDA" w:rsidRPr="009D619B">
        <w:rPr>
          <w:b/>
          <w:bCs/>
          <w:sz w:val="16"/>
          <w:szCs w:val="16"/>
        </w:rPr>
        <w:t xml:space="preserve">e 12,00 di sabato 10 settembre </w:t>
      </w:r>
      <w:r w:rsidR="00832FF3" w:rsidRPr="009D619B">
        <w:rPr>
          <w:b/>
          <w:bCs/>
          <w:sz w:val="16"/>
          <w:szCs w:val="16"/>
        </w:rPr>
        <w:t>2016</w:t>
      </w:r>
      <w:r w:rsidRPr="009D619B">
        <w:rPr>
          <w:b/>
          <w:bCs/>
          <w:sz w:val="16"/>
          <w:szCs w:val="16"/>
        </w:rPr>
        <w:t>, in alternativa:</w:t>
      </w:r>
    </w:p>
    <w:p w:rsidR="003425B1" w:rsidRPr="009D619B" w:rsidRDefault="00F51DDA" w:rsidP="00816542">
      <w:pPr>
        <w:numPr>
          <w:ilvl w:val="0"/>
          <w:numId w:val="2"/>
        </w:numPr>
        <w:jc w:val="both"/>
        <w:rPr>
          <w:sz w:val="16"/>
          <w:szCs w:val="16"/>
        </w:rPr>
      </w:pPr>
      <w:proofErr w:type="gramStart"/>
      <w:r w:rsidRPr="009D619B">
        <w:rPr>
          <w:b/>
          <w:bCs/>
          <w:sz w:val="16"/>
          <w:szCs w:val="16"/>
        </w:rPr>
        <w:t>a</w:t>
      </w:r>
      <w:proofErr w:type="gramEnd"/>
      <w:r w:rsidR="00B20FAB" w:rsidRPr="009D619B">
        <w:rPr>
          <w:b/>
          <w:bCs/>
          <w:sz w:val="16"/>
          <w:szCs w:val="16"/>
        </w:rPr>
        <w:t xml:space="preserve"> mano</w:t>
      </w:r>
      <w:r w:rsidR="00B20FAB" w:rsidRPr="009D619B">
        <w:rPr>
          <w:sz w:val="16"/>
          <w:szCs w:val="16"/>
        </w:rPr>
        <w:t>, presso l’uf</w:t>
      </w:r>
      <w:r w:rsidR="00832FF3" w:rsidRPr="009D619B">
        <w:rPr>
          <w:sz w:val="16"/>
          <w:szCs w:val="16"/>
        </w:rPr>
        <w:t>ficio Segreteria della Misericordia di Venezia – S. Polo, 135 – 30125 VENEZIA</w:t>
      </w:r>
      <w:r w:rsidR="00B20FAB" w:rsidRPr="009D619B">
        <w:rPr>
          <w:sz w:val="16"/>
          <w:szCs w:val="16"/>
        </w:rPr>
        <w:t>, che rilascerà r</w:t>
      </w:r>
      <w:r w:rsidR="00832FF3" w:rsidRPr="009D619B">
        <w:rPr>
          <w:sz w:val="16"/>
          <w:szCs w:val="16"/>
        </w:rPr>
        <w:t>icevuta per la data di consegna, tutti i giorni (dal lunedì al sabato) dalle ore 9,00 alle ore 12,00.</w:t>
      </w:r>
    </w:p>
    <w:p w:rsidR="003425B1" w:rsidRPr="009D619B" w:rsidRDefault="00F51DDA" w:rsidP="00816542">
      <w:pPr>
        <w:numPr>
          <w:ilvl w:val="0"/>
          <w:numId w:val="2"/>
        </w:numPr>
        <w:jc w:val="both"/>
        <w:rPr>
          <w:sz w:val="16"/>
          <w:szCs w:val="16"/>
        </w:rPr>
      </w:pPr>
      <w:proofErr w:type="gramStart"/>
      <w:r w:rsidRPr="009D619B">
        <w:rPr>
          <w:b/>
          <w:bCs/>
          <w:sz w:val="16"/>
          <w:szCs w:val="16"/>
        </w:rPr>
        <w:t>a</w:t>
      </w:r>
      <w:proofErr w:type="gramEnd"/>
      <w:r w:rsidR="00B20FAB" w:rsidRPr="009D619B">
        <w:rPr>
          <w:b/>
          <w:bCs/>
          <w:sz w:val="16"/>
          <w:szCs w:val="16"/>
        </w:rPr>
        <w:t xml:space="preserve"> mezzo raccomandata con ricevuta di ritorno all'indirizzo sopra riportato. </w:t>
      </w:r>
      <w:r w:rsidR="00B20FAB" w:rsidRPr="009D619B">
        <w:rPr>
          <w:sz w:val="16"/>
          <w:szCs w:val="16"/>
        </w:rPr>
        <w:t>Per la data di consegna farà fede la data impressa dall’ufficio postale.</w:t>
      </w:r>
    </w:p>
    <w:p w:rsidR="00B20FAB" w:rsidRPr="009D619B" w:rsidRDefault="00B20FAB" w:rsidP="00816542">
      <w:pPr>
        <w:jc w:val="both"/>
        <w:rPr>
          <w:sz w:val="16"/>
          <w:szCs w:val="16"/>
        </w:rPr>
      </w:pPr>
      <w:r w:rsidRPr="009D619B">
        <w:rPr>
          <w:sz w:val="16"/>
          <w:szCs w:val="16"/>
        </w:rPr>
        <w:t>La procedura di iscrizione si riterrà completata quando saranno state ricevute entrambe le comunicazioni (cartacea ed email)</w:t>
      </w:r>
      <w:r w:rsidRPr="009D619B">
        <w:rPr>
          <w:b/>
          <w:bCs/>
          <w:sz w:val="16"/>
          <w:szCs w:val="16"/>
        </w:rPr>
        <w:t>.</w:t>
      </w:r>
    </w:p>
    <w:p w:rsidR="00B20FAB" w:rsidRPr="009D619B" w:rsidRDefault="00EF5994" w:rsidP="00816542">
      <w:pPr>
        <w:jc w:val="both"/>
        <w:rPr>
          <w:sz w:val="16"/>
          <w:szCs w:val="16"/>
        </w:rPr>
      </w:pPr>
      <w:r w:rsidRPr="009D619B">
        <w:rPr>
          <w:b/>
          <w:bCs/>
          <w:sz w:val="16"/>
          <w:szCs w:val="16"/>
        </w:rPr>
        <w:t>ART. 6</w:t>
      </w:r>
      <w:r w:rsidR="00B20FAB" w:rsidRPr="009D619B">
        <w:rPr>
          <w:b/>
          <w:bCs/>
          <w:sz w:val="16"/>
          <w:szCs w:val="16"/>
        </w:rPr>
        <w:t xml:space="preserve"> – </w:t>
      </w:r>
      <w:r w:rsidRPr="009D619B">
        <w:rPr>
          <w:b/>
          <w:bCs/>
          <w:sz w:val="16"/>
          <w:szCs w:val="16"/>
        </w:rPr>
        <w:t xml:space="preserve">GIURIA </w:t>
      </w:r>
      <w:r w:rsidR="00816542">
        <w:rPr>
          <w:b/>
          <w:bCs/>
          <w:sz w:val="16"/>
          <w:szCs w:val="16"/>
        </w:rPr>
        <w:t>–</w:t>
      </w:r>
      <w:r w:rsidRPr="009D619B">
        <w:rPr>
          <w:b/>
          <w:bCs/>
          <w:sz w:val="16"/>
          <w:szCs w:val="16"/>
        </w:rPr>
        <w:t xml:space="preserve"> </w:t>
      </w:r>
      <w:proofErr w:type="gramStart"/>
      <w:r w:rsidR="00B20FAB" w:rsidRPr="009D619B">
        <w:rPr>
          <w:b/>
          <w:bCs/>
          <w:sz w:val="16"/>
          <w:szCs w:val="16"/>
        </w:rPr>
        <w:t>SELEZIONI</w:t>
      </w:r>
      <w:r w:rsidR="00816542">
        <w:rPr>
          <w:b/>
          <w:bCs/>
          <w:sz w:val="16"/>
          <w:szCs w:val="16"/>
        </w:rPr>
        <w:t xml:space="preserve">:  </w:t>
      </w:r>
      <w:r w:rsidR="00816542">
        <w:rPr>
          <w:sz w:val="16"/>
          <w:szCs w:val="16"/>
        </w:rPr>
        <w:t>u</w:t>
      </w:r>
      <w:r w:rsidR="00B20FAB" w:rsidRPr="009D619B">
        <w:rPr>
          <w:sz w:val="16"/>
          <w:szCs w:val="16"/>
        </w:rPr>
        <w:t>na</w:t>
      </w:r>
      <w:proofErr w:type="gramEnd"/>
      <w:r w:rsidR="00B20FAB" w:rsidRPr="009D619B">
        <w:rPr>
          <w:sz w:val="16"/>
          <w:szCs w:val="16"/>
        </w:rPr>
        <w:t xml:space="preserve"> giuria tecnica, provvederà alla selezione delle opere fotografiche pervenute, nonché all’individuazione di quelle vincitrici e di quelle meritevoli di segnalazione o menzione. Il giudizio della giuria sui criteri di selezione e assegnazione dei premi è insindacabile.</w:t>
      </w:r>
    </w:p>
    <w:p w:rsidR="00B20FAB" w:rsidRPr="009D619B" w:rsidRDefault="00EF5994" w:rsidP="00816542">
      <w:pPr>
        <w:jc w:val="both"/>
        <w:rPr>
          <w:sz w:val="16"/>
          <w:szCs w:val="16"/>
        </w:rPr>
      </w:pPr>
      <w:r w:rsidRPr="009D619B">
        <w:rPr>
          <w:b/>
          <w:bCs/>
          <w:sz w:val="16"/>
          <w:szCs w:val="16"/>
        </w:rPr>
        <w:t xml:space="preserve">ART. 7 – PREMI E </w:t>
      </w:r>
      <w:proofErr w:type="gramStart"/>
      <w:r w:rsidRPr="009D619B">
        <w:rPr>
          <w:b/>
          <w:bCs/>
          <w:sz w:val="16"/>
          <w:szCs w:val="16"/>
        </w:rPr>
        <w:t>RICONOSCIMENTI</w:t>
      </w:r>
      <w:r w:rsidR="00816542">
        <w:rPr>
          <w:b/>
          <w:bCs/>
          <w:sz w:val="16"/>
          <w:szCs w:val="16"/>
        </w:rPr>
        <w:t xml:space="preserve">:  </w:t>
      </w:r>
      <w:r w:rsidR="00816542">
        <w:rPr>
          <w:sz w:val="16"/>
          <w:szCs w:val="16"/>
        </w:rPr>
        <w:t>a</w:t>
      </w:r>
      <w:proofErr w:type="gramEnd"/>
      <w:r w:rsidR="00B20FAB" w:rsidRPr="009D619B">
        <w:rPr>
          <w:sz w:val="16"/>
          <w:szCs w:val="16"/>
        </w:rPr>
        <w:t xml:space="preserve"> tutti gli iscritti al concorso sarà rilasciato un attestato di partecipazione</w:t>
      </w:r>
      <w:r w:rsidR="008D4244" w:rsidRPr="009D619B">
        <w:rPr>
          <w:sz w:val="16"/>
          <w:szCs w:val="16"/>
        </w:rPr>
        <w:t>.</w:t>
      </w:r>
      <w:r w:rsidRPr="009D619B">
        <w:rPr>
          <w:sz w:val="16"/>
          <w:szCs w:val="16"/>
        </w:rPr>
        <w:t xml:space="preserve"> Da SABATO 8 OTTOBRE 2016, le fotografie selezionate dalla giuria tecnica saranno esposte sotto il pronao della chiesa di S. </w:t>
      </w:r>
      <w:proofErr w:type="spellStart"/>
      <w:r w:rsidRPr="009D619B">
        <w:rPr>
          <w:sz w:val="16"/>
          <w:szCs w:val="16"/>
        </w:rPr>
        <w:t>Giacometto</w:t>
      </w:r>
      <w:proofErr w:type="spellEnd"/>
      <w:r w:rsidRPr="009D619B">
        <w:rPr>
          <w:sz w:val="16"/>
          <w:szCs w:val="16"/>
        </w:rPr>
        <w:t xml:space="preserve"> di Rialto. </w:t>
      </w:r>
      <w:r w:rsidR="00816542">
        <w:rPr>
          <w:sz w:val="16"/>
          <w:szCs w:val="16"/>
        </w:rPr>
        <w:t>Informazioni dettagliate sulla cerimonia di premiazione, di consegna dei riconoscimenti e sulla presentazione delle fotografie vincitrici saranno comunicate successivamente dagli Organizzatori del Concorso.</w:t>
      </w:r>
    </w:p>
    <w:p w:rsidR="00B20FAB" w:rsidRPr="009D619B" w:rsidRDefault="00EF5994" w:rsidP="00816542">
      <w:pPr>
        <w:jc w:val="both"/>
        <w:rPr>
          <w:sz w:val="16"/>
          <w:szCs w:val="16"/>
        </w:rPr>
      </w:pPr>
      <w:r w:rsidRPr="009D619B">
        <w:rPr>
          <w:b/>
          <w:sz w:val="16"/>
          <w:szCs w:val="16"/>
        </w:rPr>
        <w:t>ART. 8 – AUTORIZZAZIONE ALLA PUBBLICAZIONE</w:t>
      </w:r>
      <w:r w:rsidRPr="009D619B">
        <w:rPr>
          <w:sz w:val="16"/>
          <w:szCs w:val="16"/>
        </w:rPr>
        <w:t>: l</w:t>
      </w:r>
      <w:r w:rsidR="00B20FAB" w:rsidRPr="009D619B">
        <w:rPr>
          <w:sz w:val="16"/>
          <w:szCs w:val="16"/>
        </w:rPr>
        <w:t>e opere vincitrici, con i nominativi dei candidati partecipanti, verranno pubblicate sul sito int</w:t>
      </w:r>
      <w:r w:rsidR="00832FF3" w:rsidRPr="009D619B">
        <w:rPr>
          <w:sz w:val="16"/>
          <w:szCs w:val="16"/>
        </w:rPr>
        <w:t>ernet della Misericordia di Venezia</w:t>
      </w:r>
      <w:r w:rsidR="00B20FAB" w:rsidRPr="009D619B">
        <w:rPr>
          <w:sz w:val="16"/>
          <w:szCs w:val="16"/>
        </w:rPr>
        <w:t xml:space="preserve">, </w:t>
      </w:r>
      <w:hyperlink r:id="rId10" w:history="1">
        <w:proofErr w:type="gramStart"/>
        <w:r w:rsidR="00832FF3" w:rsidRPr="009D619B">
          <w:rPr>
            <w:rStyle w:val="Collegamentoipertestuale"/>
            <w:sz w:val="16"/>
            <w:szCs w:val="16"/>
          </w:rPr>
          <w:t>www.misericordiavenezia-org</w:t>
        </w:r>
      </w:hyperlink>
      <w:r w:rsidR="00832FF3" w:rsidRPr="009D619B">
        <w:rPr>
          <w:sz w:val="16"/>
          <w:szCs w:val="16"/>
        </w:rPr>
        <w:t xml:space="preserve"> </w:t>
      </w:r>
      <w:r w:rsidR="00B20FAB" w:rsidRPr="009D619B">
        <w:rPr>
          <w:sz w:val="16"/>
          <w:szCs w:val="16"/>
        </w:rPr>
        <w:t xml:space="preserve"> e</w:t>
      </w:r>
      <w:proofErr w:type="gramEnd"/>
      <w:r w:rsidR="00B20FAB" w:rsidRPr="009D619B">
        <w:rPr>
          <w:sz w:val="16"/>
          <w:szCs w:val="16"/>
        </w:rPr>
        <w:t xml:space="preserve"> saranno pubblicate alla prima uscita utile sul giornalino dell’Istituzione.</w:t>
      </w:r>
    </w:p>
    <w:p w:rsidR="00B20FAB" w:rsidRPr="009D619B" w:rsidRDefault="00EF5994" w:rsidP="00816542">
      <w:pPr>
        <w:jc w:val="both"/>
        <w:rPr>
          <w:sz w:val="16"/>
          <w:szCs w:val="16"/>
        </w:rPr>
      </w:pPr>
      <w:r w:rsidRPr="009D619B">
        <w:rPr>
          <w:b/>
          <w:bCs/>
          <w:sz w:val="16"/>
          <w:szCs w:val="16"/>
        </w:rPr>
        <w:t>ART. 9</w:t>
      </w:r>
      <w:r w:rsidR="00B20FAB" w:rsidRPr="009D619B">
        <w:rPr>
          <w:b/>
          <w:bCs/>
          <w:sz w:val="16"/>
          <w:szCs w:val="16"/>
        </w:rPr>
        <w:t xml:space="preserve"> </w:t>
      </w:r>
      <w:r w:rsidR="00816542">
        <w:rPr>
          <w:b/>
          <w:bCs/>
          <w:sz w:val="16"/>
          <w:szCs w:val="16"/>
        </w:rPr>
        <w:t>–</w:t>
      </w:r>
      <w:r w:rsidR="00B20FAB" w:rsidRPr="009D619B">
        <w:rPr>
          <w:b/>
          <w:bCs/>
          <w:sz w:val="16"/>
          <w:szCs w:val="16"/>
        </w:rPr>
        <w:t xml:space="preserve"> </w:t>
      </w:r>
      <w:proofErr w:type="gramStart"/>
      <w:r w:rsidR="00B20FAB" w:rsidRPr="009D619B">
        <w:rPr>
          <w:b/>
          <w:bCs/>
          <w:sz w:val="16"/>
          <w:szCs w:val="16"/>
        </w:rPr>
        <w:t>RESPONSABILITÀ</w:t>
      </w:r>
      <w:r w:rsidR="00816542">
        <w:rPr>
          <w:b/>
          <w:bCs/>
          <w:sz w:val="16"/>
          <w:szCs w:val="16"/>
        </w:rPr>
        <w:t>:  o</w:t>
      </w:r>
      <w:r w:rsidR="00B20FAB" w:rsidRPr="009D619B">
        <w:rPr>
          <w:sz w:val="16"/>
          <w:szCs w:val="16"/>
        </w:rPr>
        <w:t>gni</w:t>
      </w:r>
      <w:proofErr w:type="gramEnd"/>
      <w:r w:rsidR="00B20FAB" w:rsidRPr="009D619B">
        <w:rPr>
          <w:sz w:val="16"/>
          <w:szCs w:val="16"/>
        </w:rPr>
        <w:t xml:space="preserve"> partecipante è personalmente responsabile di quanto forma oggetto delle opere presentate.</w:t>
      </w:r>
    </w:p>
    <w:p w:rsidR="00B20FAB" w:rsidRPr="009D619B" w:rsidRDefault="00B20FAB" w:rsidP="00816542">
      <w:pPr>
        <w:jc w:val="both"/>
        <w:rPr>
          <w:sz w:val="16"/>
          <w:szCs w:val="16"/>
        </w:rPr>
      </w:pPr>
      <w:r w:rsidRPr="009D619B">
        <w:rPr>
          <w:sz w:val="16"/>
          <w:szCs w:val="16"/>
        </w:rPr>
        <w:t>Ogni partecipante al concorso concede all’Associazione i diritti di riproduzione delle opere fotografiche e il loro utilizzo, senza alcun compenso, nel presente e nel futuro, in tutte le forme di comunicazione consentite dalla Legge, citando il nome dell’autore stesso. Qualora la foto ritraesse immagini di persone riconoscibili, ogni partecipante al concorso dichiara di tenere</w:t>
      </w:r>
      <w:r w:rsidR="00832FF3" w:rsidRPr="009D619B">
        <w:rPr>
          <w:sz w:val="16"/>
          <w:szCs w:val="16"/>
        </w:rPr>
        <w:t xml:space="preserve"> indenne la Misericordia di Venezia</w:t>
      </w:r>
      <w:r w:rsidRPr="009D619B">
        <w:rPr>
          <w:sz w:val="16"/>
          <w:szCs w:val="16"/>
        </w:rPr>
        <w:t xml:space="preserve"> dal rilascio della liberatoria all’utilizzo dell’immagine.</w:t>
      </w:r>
    </w:p>
    <w:p w:rsidR="00B20FAB" w:rsidRPr="009D619B" w:rsidRDefault="00EF5994" w:rsidP="00816542">
      <w:pPr>
        <w:jc w:val="both"/>
        <w:rPr>
          <w:sz w:val="16"/>
          <w:szCs w:val="16"/>
        </w:rPr>
      </w:pPr>
      <w:r w:rsidRPr="009D619B">
        <w:rPr>
          <w:b/>
          <w:sz w:val="16"/>
          <w:szCs w:val="16"/>
        </w:rPr>
        <w:t>ART. 10 – INFORMATIVA E CONSENSO AL TRATTAMENTO DEI DATI PERSONALI</w:t>
      </w:r>
      <w:r w:rsidRPr="009D619B">
        <w:rPr>
          <w:sz w:val="16"/>
          <w:szCs w:val="16"/>
        </w:rPr>
        <w:t>: o</w:t>
      </w:r>
      <w:r w:rsidR="00B20FAB" w:rsidRPr="009D619B">
        <w:rPr>
          <w:sz w:val="16"/>
          <w:szCs w:val="16"/>
        </w:rPr>
        <w:t>gni partecipante autorizza espre</w:t>
      </w:r>
      <w:r w:rsidR="008D4244" w:rsidRPr="009D619B">
        <w:rPr>
          <w:sz w:val="16"/>
          <w:szCs w:val="16"/>
        </w:rPr>
        <w:t>ssamente la Misericordia di Venezi</w:t>
      </w:r>
      <w:r w:rsidR="00B20FAB" w:rsidRPr="009D619B">
        <w:rPr>
          <w:sz w:val="16"/>
          <w:szCs w:val="16"/>
        </w:rPr>
        <w:t>a al trattamento dei propri dati personali ai sensi del D.</w:t>
      </w:r>
      <w:r w:rsidRPr="009D619B">
        <w:rPr>
          <w:sz w:val="16"/>
          <w:szCs w:val="16"/>
        </w:rPr>
        <w:t xml:space="preserve"> Lgs.196 del 30/6/2003 e </w:t>
      </w:r>
      <w:proofErr w:type="spellStart"/>
      <w:r w:rsidRPr="009D619B">
        <w:rPr>
          <w:sz w:val="16"/>
          <w:szCs w:val="16"/>
        </w:rPr>
        <w:t>s.m.i.</w:t>
      </w:r>
      <w:proofErr w:type="spellEnd"/>
    </w:p>
    <w:p w:rsidR="00B20FAB" w:rsidRPr="009D619B" w:rsidRDefault="00B20FAB" w:rsidP="00816542">
      <w:pPr>
        <w:jc w:val="both"/>
        <w:rPr>
          <w:sz w:val="16"/>
          <w:szCs w:val="16"/>
        </w:rPr>
      </w:pPr>
      <w:r w:rsidRPr="009D619B">
        <w:rPr>
          <w:sz w:val="16"/>
          <w:szCs w:val="16"/>
        </w:rPr>
        <w:t xml:space="preserve">Il materiale consegnato per l’iscrizione al concorso non sarà restituito. Le stampe delle opere costituiranno oggetto di esposizione </w:t>
      </w:r>
      <w:r w:rsidR="00832FF3" w:rsidRPr="009D619B">
        <w:rPr>
          <w:sz w:val="16"/>
          <w:szCs w:val="16"/>
        </w:rPr>
        <w:t>pubblica.</w:t>
      </w:r>
    </w:p>
    <w:p w:rsidR="00B20FAB" w:rsidRPr="009D619B" w:rsidRDefault="00EF5994" w:rsidP="00816542">
      <w:pPr>
        <w:jc w:val="both"/>
        <w:rPr>
          <w:sz w:val="16"/>
          <w:szCs w:val="16"/>
        </w:rPr>
      </w:pPr>
      <w:r w:rsidRPr="009D619B">
        <w:rPr>
          <w:b/>
          <w:sz w:val="16"/>
          <w:szCs w:val="16"/>
        </w:rPr>
        <w:t>ART. 11 – ORGANIZZATORI DEL CONCORSO</w:t>
      </w:r>
      <w:r w:rsidRPr="009D619B">
        <w:rPr>
          <w:sz w:val="16"/>
          <w:szCs w:val="16"/>
        </w:rPr>
        <w:t>: g</w:t>
      </w:r>
      <w:r w:rsidR="00B20FAB" w:rsidRPr="009D619B">
        <w:rPr>
          <w:sz w:val="16"/>
          <w:szCs w:val="16"/>
        </w:rPr>
        <w:t>li organizzatori, pur assicurando la massima cura delle opere, declinano ogni responsabilità per smarrimenti o danni, durante la permanenza nei locali della associazione o esposizione.</w:t>
      </w:r>
    </w:p>
    <w:p w:rsidR="00B20FAB" w:rsidRPr="000E063A" w:rsidRDefault="00EF5994" w:rsidP="00816542">
      <w:pPr>
        <w:jc w:val="both"/>
        <w:rPr>
          <w:b/>
          <w:sz w:val="16"/>
          <w:szCs w:val="16"/>
        </w:rPr>
      </w:pPr>
      <w:r w:rsidRPr="009D619B">
        <w:rPr>
          <w:b/>
          <w:sz w:val="16"/>
          <w:szCs w:val="16"/>
        </w:rPr>
        <w:t>ART. 12 – ACCETTAZIONE DELLE NORME DI PARTECIPAZIONE</w:t>
      </w:r>
      <w:r w:rsidRPr="009D619B">
        <w:rPr>
          <w:sz w:val="16"/>
          <w:szCs w:val="16"/>
        </w:rPr>
        <w:t>: l</w:t>
      </w:r>
      <w:r w:rsidR="00B20FAB" w:rsidRPr="009D619B">
        <w:rPr>
          <w:sz w:val="16"/>
          <w:szCs w:val="16"/>
        </w:rPr>
        <w:t xml:space="preserve">a partecipazione al Concorso implica la totale accettazione del presente bando e regolamento. Le opere non in regola con quanto sopra non saranno né giudicate né restituite. </w:t>
      </w:r>
      <w:r w:rsidR="00B20FAB" w:rsidRPr="000E063A">
        <w:rPr>
          <w:b/>
          <w:sz w:val="16"/>
          <w:szCs w:val="16"/>
        </w:rPr>
        <w:t>Il modulo d’iscrizione è allegato al presente bando e regolamento.</w:t>
      </w:r>
    </w:p>
    <w:p w:rsidR="00816542" w:rsidRPr="000E063A" w:rsidRDefault="008F3510">
      <w:pPr>
        <w:jc w:val="both"/>
        <w:rPr>
          <w:sz w:val="16"/>
          <w:szCs w:val="16"/>
        </w:rPr>
      </w:pPr>
      <w:r>
        <w:rPr>
          <w:sz w:val="16"/>
          <w:szCs w:val="16"/>
        </w:rPr>
        <w:t xml:space="preserve">Venezia, 6 </w:t>
      </w:r>
      <w:r>
        <w:rPr>
          <w:sz w:val="16"/>
          <w:szCs w:val="16"/>
        </w:rPr>
        <w:tab/>
        <w:t xml:space="preserve">giugno </w:t>
      </w:r>
      <w:r w:rsidR="00832FF3" w:rsidRPr="000E063A">
        <w:rPr>
          <w:sz w:val="16"/>
          <w:szCs w:val="16"/>
        </w:rPr>
        <w:t>2016</w:t>
      </w:r>
      <w:proofErr w:type="gramStart"/>
      <w:r w:rsidR="00832FF3" w:rsidRPr="000E063A">
        <w:rPr>
          <w:sz w:val="16"/>
          <w:szCs w:val="16"/>
        </w:rPr>
        <w:tab/>
      </w:r>
      <w:r w:rsidR="00EF5994" w:rsidRPr="000E063A">
        <w:rPr>
          <w:sz w:val="16"/>
          <w:szCs w:val="16"/>
        </w:rPr>
        <w:t xml:space="preserve">  </w:t>
      </w:r>
      <w:r w:rsidR="009522C2">
        <w:rPr>
          <w:sz w:val="16"/>
          <w:szCs w:val="16"/>
        </w:rPr>
        <w:tab/>
      </w:r>
      <w:proofErr w:type="gramEnd"/>
      <w:r w:rsidR="00EF5994" w:rsidRPr="000E063A">
        <w:rPr>
          <w:sz w:val="16"/>
          <w:szCs w:val="16"/>
        </w:rPr>
        <w:t xml:space="preserve"> </w:t>
      </w:r>
      <w:r w:rsidR="00832FF3" w:rsidRPr="000E063A">
        <w:rPr>
          <w:sz w:val="16"/>
          <w:szCs w:val="16"/>
        </w:rPr>
        <w:t>IL PRESIDENTE</w:t>
      </w:r>
      <w:r w:rsidR="00EF5994" w:rsidRPr="000E063A">
        <w:rPr>
          <w:sz w:val="16"/>
          <w:szCs w:val="16"/>
        </w:rPr>
        <w:tab/>
      </w:r>
      <w:r w:rsidR="00EF5994" w:rsidRPr="000E063A">
        <w:rPr>
          <w:sz w:val="16"/>
          <w:szCs w:val="16"/>
        </w:rPr>
        <w:tab/>
      </w:r>
      <w:r w:rsidR="00EF5994" w:rsidRPr="000E063A">
        <w:rPr>
          <w:sz w:val="16"/>
          <w:szCs w:val="16"/>
        </w:rPr>
        <w:tab/>
      </w:r>
      <w:r w:rsidR="00EF5994" w:rsidRPr="000E063A">
        <w:rPr>
          <w:sz w:val="16"/>
          <w:szCs w:val="16"/>
        </w:rPr>
        <w:tab/>
      </w:r>
      <w:r w:rsidR="00EF5994" w:rsidRPr="000E063A">
        <w:rPr>
          <w:sz w:val="16"/>
          <w:szCs w:val="16"/>
        </w:rPr>
        <w:tab/>
      </w:r>
      <w:r w:rsidR="00EF5994" w:rsidRPr="000E063A">
        <w:rPr>
          <w:sz w:val="16"/>
          <w:szCs w:val="16"/>
        </w:rPr>
        <w:tab/>
      </w:r>
      <w:r w:rsidR="00EF5994" w:rsidRPr="000E063A">
        <w:rPr>
          <w:sz w:val="16"/>
          <w:szCs w:val="16"/>
        </w:rPr>
        <w:tab/>
      </w:r>
      <w:r w:rsidR="00EF5994" w:rsidRPr="000E063A">
        <w:rPr>
          <w:sz w:val="16"/>
          <w:szCs w:val="16"/>
        </w:rPr>
        <w:tab/>
      </w:r>
      <w:r w:rsidR="00EF5994" w:rsidRPr="000E063A">
        <w:rPr>
          <w:sz w:val="16"/>
          <w:szCs w:val="16"/>
        </w:rPr>
        <w:tab/>
      </w:r>
      <w:r w:rsidR="00EF5994" w:rsidRPr="000E063A">
        <w:rPr>
          <w:sz w:val="16"/>
          <w:szCs w:val="16"/>
        </w:rPr>
        <w:tab/>
      </w:r>
      <w:r w:rsidR="00EF5994" w:rsidRPr="000E063A">
        <w:rPr>
          <w:sz w:val="16"/>
          <w:szCs w:val="16"/>
        </w:rPr>
        <w:tab/>
        <w:t xml:space="preserve">Giuseppe </w:t>
      </w:r>
      <w:proofErr w:type="spellStart"/>
      <w:r w:rsidR="00EF5994" w:rsidRPr="000E063A">
        <w:rPr>
          <w:sz w:val="16"/>
          <w:szCs w:val="16"/>
        </w:rPr>
        <w:t>Mazzariol</w:t>
      </w:r>
      <w:proofErr w:type="spellEnd"/>
    </w:p>
    <w:sectPr w:rsidR="00816542" w:rsidRPr="000E063A" w:rsidSect="009D619B">
      <w:pgSz w:w="11906" w:h="16838"/>
      <w:pgMar w:top="567" w:right="851" w:bottom="567" w:left="85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itannic Bold">
    <w:altName w:val="Chivo Light"/>
    <w:charset w:val="00"/>
    <w:family w:val="swiss"/>
    <w:pitch w:val="variable"/>
    <w:sig w:usb0="00000003" w:usb1="00000000" w:usb2="00000000" w:usb3="00000000" w:csb0="00000001" w:csb1="00000000"/>
  </w:font>
  <w:font w:name="Matisse ITC">
    <w:altName w:val="Juice ITC"/>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F23F35"/>
    <w:multiLevelType w:val="hybridMultilevel"/>
    <w:tmpl w:val="C2D4F7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AD62B77"/>
    <w:multiLevelType w:val="hybridMultilevel"/>
    <w:tmpl w:val="51E05CFA"/>
    <w:lvl w:ilvl="0" w:tplc="34E248AE">
      <w:start w:val="1"/>
      <w:numFmt w:val="bullet"/>
      <w:lvlText w:val="•"/>
      <w:lvlJc w:val="left"/>
      <w:pPr>
        <w:tabs>
          <w:tab w:val="num" w:pos="720"/>
        </w:tabs>
        <w:ind w:left="720" w:hanging="360"/>
      </w:pPr>
      <w:rPr>
        <w:rFonts w:ascii="Arial" w:hAnsi="Arial" w:hint="default"/>
      </w:rPr>
    </w:lvl>
    <w:lvl w:ilvl="1" w:tplc="CE88D9E8" w:tentative="1">
      <w:start w:val="1"/>
      <w:numFmt w:val="bullet"/>
      <w:lvlText w:val="•"/>
      <w:lvlJc w:val="left"/>
      <w:pPr>
        <w:tabs>
          <w:tab w:val="num" w:pos="1440"/>
        </w:tabs>
        <w:ind w:left="1440" w:hanging="360"/>
      </w:pPr>
      <w:rPr>
        <w:rFonts w:ascii="Arial" w:hAnsi="Arial" w:hint="default"/>
      </w:rPr>
    </w:lvl>
    <w:lvl w:ilvl="2" w:tplc="23A26666" w:tentative="1">
      <w:start w:val="1"/>
      <w:numFmt w:val="bullet"/>
      <w:lvlText w:val="•"/>
      <w:lvlJc w:val="left"/>
      <w:pPr>
        <w:tabs>
          <w:tab w:val="num" w:pos="2160"/>
        </w:tabs>
        <w:ind w:left="2160" w:hanging="360"/>
      </w:pPr>
      <w:rPr>
        <w:rFonts w:ascii="Arial" w:hAnsi="Arial" w:hint="default"/>
      </w:rPr>
    </w:lvl>
    <w:lvl w:ilvl="3" w:tplc="BAC83A54" w:tentative="1">
      <w:start w:val="1"/>
      <w:numFmt w:val="bullet"/>
      <w:lvlText w:val="•"/>
      <w:lvlJc w:val="left"/>
      <w:pPr>
        <w:tabs>
          <w:tab w:val="num" w:pos="2880"/>
        </w:tabs>
        <w:ind w:left="2880" w:hanging="360"/>
      </w:pPr>
      <w:rPr>
        <w:rFonts w:ascii="Arial" w:hAnsi="Arial" w:hint="default"/>
      </w:rPr>
    </w:lvl>
    <w:lvl w:ilvl="4" w:tplc="0068D696" w:tentative="1">
      <w:start w:val="1"/>
      <w:numFmt w:val="bullet"/>
      <w:lvlText w:val="•"/>
      <w:lvlJc w:val="left"/>
      <w:pPr>
        <w:tabs>
          <w:tab w:val="num" w:pos="3600"/>
        </w:tabs>
        <w:ind w:left="3600" w:hanging="360"/>
      </w:pPr>
      <w:rPr>
        <w:rFonts w:ascii="Arial" w:hAnsi="Arial" w:hint="default"/>
      </w:rPr>
    </w:lvl>
    <w:lvl w:ilvl="5" w:tplc="E6D2B2E2" w:tentative="1">
      <w:start w:val="1"/>
      <w:numFmt w:val="bullet"/>
      <w:lvlText w:val="•"/>
      <w:lvlJc w:val="left"/>
      <w:pPr>
        <w:tabs>
          <w:tab w:val="num" w:pos="4320"/>
        </w:tabs>
        <w:ind w:left="4320" w:hanging="360"/>
      </w:pPr>
      <w:rPr>
        <w:rFonts w:ascii="Arial" w:hAnsi="Arial" w:hint="default"/>
      </w:rPr>
    </w:lvl>
    <w:lvl w:ilvl="6" w:tplc="34145602" w:tentative="1">
      <w:start w:val="1"/>
      <w:numFmt w:val="bullet"/>
      <w:lvlText w:val="•"/>
      <w:lvlJc w:val="left"/>
      <w:pPr>
        <w:tabs>
          <w:tab w:val="num" w:pos="5040"/>
        </w:tabs>
        <w:ind w:left="5040" w:hanging="360"/>
      </w:pPr>
      <w:rPr>
        <w:rFonts w:ascii="Arial" w:hAnsi="Arial" w:hint="default"/>
      </w:rPr>
    </w:lvl>
    <w:lvl w:ilvl="7" w:tplc="0846E4CA" w:tentative="1">
      <w:start w:val="1"/>
      <w:numFmt w:val="bullet"/>
      <w:lvlText w:val="•"/>
      <w:lvlJc w:val="left"/>
      <w:pPr>
        <w:tabs>
          <w:tab w:val="num" w:pos="5760"/>
        </w:tabs>
        <w:ind w:left="5760" w:hanging="360"/>
      </w:pPr>
      <w:rPr>
        <w:rFonts w:ascii="Arial" w:hAnsi="Arial" w:hint="default"/>
      </w:rPr>
    </w:lvl>
    <w:lvl w:ilvl="8" w:tplc="9B4072A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B694CB2"/>
    <w:multiLevelType w:val="hybridMultilevel"/>
    <w:tmpl w:val="10168CE8"/>
    <w:lvl w:ilvl="0" w:tplc="4C04827C">
      <w:start w:val="1"/>
      <w:numFmt w:val="bullet"/>
      <w:lvlText w:val="•"/>
      <w:lvlJc w:val="left"/>
      <w:pPr>
        <w:tabs>
          <w:tab w:val="num" w:pos="720"/>
        </w:tabs>
        <w:ind w:left="720" w:hanging="360"/>
      </w:pPr>
      <w:rPr>
        <w:rFonts w:ascii="Arial" w:hAnsi="Arial" w:hint="default"/>
      </w:rPr>
    </w:lvl>
    <w:lvl w:ilvl="1" w:tplc="2E3CFE66" w:tentative="1">
      <w:start w:val="1"/>
      <w:numFmt w:val="bullet"/>
      <w:lvlText w:val="•"/>
      <w:lvlJc w:val="left"/>
      <w:pPr>
        <w:tabs>
          <w:tab w:val="num" w:pos="1440"/>
        </w:tabs>
        <w:ind w:left="1440" w:hanging="360"/>
      </w:pPr>
      <w:rPr>
        <w:rFonts w:ascii="Arial" w:hAnsi="Arial" w:hint="default"/>
      </w:rPr>
    </w:lvl>
    <w:lvl w:ilvl="2" w:tplc="4324369C" w:tentative="1">
      <w:start w:val="1"/>
      <w:numFmt w:val="bullet"/>
      <w:lvlText w:val="•"/>
      <w:lvlJc w:val="left"/>
      <w:pPr>
        <w:tabs>
          <w:tab w:val="num" w:pos="2160"/>
        </w:tabs>
        <w:ind w:left="2160" w:hanging="360"/>
      </w:pPr>
      <w:rPr>
        <w:rFonts w:ascii="Arial" w:hAnsi="Arial" w:hint="default"/>
      </w:rPr>
    </w:lvl>
    <w:lvl w:ilvl="3" w:tplc="7B9A349E" w:tentative="1">
      <w:start w:val="1"/>
      <w:numFmt w:val="bullet"/>
      <w:lvlText w:val="•"/>
      <w:lvlJc w:val="left"/>
      <w:pPr>
        <w:tabs>
          <w:tab w:val="num" w:pos="2880"/>
        </w:tabs>
        <w:ind w:left="2880" w:hanging="360"/>
      </w:pPr>
      <w:rPr>
        <w:rFonts w:ascii="Arial" w:hAnsi="Arial" w:hint="default"/>
      </w:rPr>
    </w:lvl>
    <w:lvl w:ilvl="4" w:tplc="02E66C70" w:tentative="1">
      <w:start w:val="1"/>
      <w:numFmt w:val="bullet"/>
      <w:lvlText w:val="•"/>
      <w:lvlJc w:val="left"/>
      <w:pPr>
        <w:tabs>
          <w:tab w:val="num" w:pos="3600"/>
        </w:tabs>
        <w:ind w:left="3600" w:hanging="360"/>
      </w:pPr>
      <w:rPr>
        <w:rFonts w:ascii="Arial" w:hAnsi="Arial" w:hint="default"/>
      </w:rPr>
    </w:lvl>
    <w:lvl w:ilvl="5" w:tplc="7EE6C204" w:tentative="1">
      <w:start w:val="1"/>
      <w:numFmt w:val="bullet"/>
      <w:lvlText w:val="•"/>
      <w:lvlJc w:val="left"/>
      <w:pPr>
        <w:tabs>
          <w:tab w:val="num" w:pos="4320"/>
        </w:tabs>
        <w:ind w:left="4320" w:hanging="360"/>
      </w:pPr>
      <w:rPr>
        <w:rFonts w:ascii="Arial" w:hAnsi="Arial" w:hint="default"/>
      </w:rPr>
    </w:lvl>
    <w:lvl w:ilvl="6" w:tplc="BFE66478" w:tentative="1">
      <w:start w:val="1"/>
      <w:numFmt w:val="bullet"/>
      <w:lvlText w:val="•"/>
      <w:lvlJc w:val="left"/>
      <w:pPr>
        <w:tabs>
          <w:tab w:val="num" w:pos="5040"/>
        </w:tabs>
        <w:ind w:left="5040" w:hanging="360"/>
      </w:pPr>
      <w:rPr>
        <w:rFonts w:ascii="Arial" w:hAnsi="Arial" w:hint="default"/>
      </w:rPr>
    </w:lvl>
    <w:lvl w:ilvl="7" w:tplc="ED4886F2" w:tentative="1">
      <w:start w:val="1"/>
      <w:numFmt w:val="bullet"/>
      <w:lvlText w:val="•"/>
      <w:lvlJc w:val="left"/>
      <w:pPr>
        <w:tabs>
          <w:tab w:val="num" w:pos="5760"/>
        </w:tabs>
        <w:ind w:left="5760" w:hanging="360"/>
      </w:pPr>
      <w:rPr>
        <w:rFonts w:ascii="Arial" w:hAnsi="Arial" w:hint="default"/>
      </w:rPr>
    </w:lvl>
    <w:lvl w:ilvl="8" w:tplc="6EDA443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FAB"/>
    <w:rsid w:val="000E063A"/>
    <w:rsid w:val="002608D4"/>
    <w:rsid w:val="003425B1"/>
    <w:rsid w:val="003E6B97"/>
    <w:rsid w:val="004B5D77"/>
    <w:rsid w:val="005C42E4"/>
    <w:rsid w:val="0071375F"/>
    <w:rsid w:val="00816542"/>
    <w:rsid w:val="00832FF3"/>
    <w:rsid w:val="00843DB2"/>
    <w:rsid w:val="008C0502"/>
    <w:rsid w:val="008D4244"/>
    <w:rsid w:val="008E42FA"/>
    <w:rsid w:val="008F3510"/>
    <w:rsid w:val="009522C2"/>
    <w:rsid w:val="009A3B9E"/>
    <w:rsid w:val="009D619B"/>
    <w:rsid w:val="00B06763"/>
    <w:rsid w:val="00B20FAB"/>
    <w:rsid w:val="00B60621"/>
    <w:rsid w:val="00C05E19"/>
    <w:rsid w:val="00CD79BB"/>
    <w:rsid w:val="00D05BCC"/>
    <w:rsid w:val="00EF5994"/>
    <w:rsid w:val="00F51DDA"/>
    <w:rsid w:val="00F53549"/>
    <w:rsid w:val="00FD28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FD44C7-5AC7-4D9C-821E-6A834BC7B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20FAB"/>
    <w:rPr>
      <w:color w:val="0563C1" w:themeColor="hyperlink"/>
      <w:u w:val="single"/>
    </w:rPr>
  </w:style>
  <w:style w:type="paragraph" w:styleId="Testofumetto">
    <w:name w:val="Balloon Text"/>
    <w:basedOn w:val="Normale"/>
    <w:link w:val="TestofumettoCarattere"/>
    <w:uiPriority w:val="99"/>
    <w:semiHidden/>
    <w:unhideWhenUsed/>
    <w:rsid w:val="00FD280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D2809"/>
    <w:rPr>
      <w:rFonts w:ascii="Tahoma" w:hAnsi="Tahoma" w:cs="Tahoma"/>
      <w:sz w:val="16"/>
      <w:szCs w:val="16"/>
    </w:rPr>
  </w:style>
  <w:style w:type="paragraph" w:styleId="Paragrafoelenco">
    <w:name w:val="List Paragraph"/>
    <w:basedOn w:val="Normale"/>
    <w:uiPriority w:val="34"/>
    <w:qFormat/>
    <w:rsid w:val="00F51D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187745">
      <w:bodyDiv w:val="1"/>
      <w:marLeft w:val="0"/>
      <w:marRight w:val="0"/>
      <w:marTop w:val="0"/>
      <w:marBottom w:val="0"/>
      <w:divBdr>
        <w:top w:val="none" w:sz="0" w:space="0" w:color="auto"/>
        <w:left w:val="none" w:sz="0" w:space="0" w:color="auto"/>
        <w:bottom w:val="none" w:sz="0" w:space="0" w:color="auto"/>
        <w:right w:val="none" w:sz="0" w:space="0" w:color="auto"/>
      </w:divBdr>
      <w:divsChild>
        <w:div w:id="942344934">
          <w:marLeft w:val="274"/>
          <w:marRight w:val="0"/>
          <w:marTop w:val="0"/>
          <w:marBottom w:val="0"/>
          <w:divBdr>
            <w:top w:val="none" w:sz="0" w:space="0" w:color="auto"/>
            <w:left w:val="none" w:sz="0" w:space="0" w:color="auto"/>
            <w:bottom w:val="none" w:sz="0" w:space="0" w:color="auto"/>
            <w:right w:val="none" w:sz="0" w:space="0" w:color="auto"/>
          </w:divBdr>
        </w:div>
        <w:div w:id="281305977">
          <w:marLeft w:val="274"/>
          <w:marRight w:val="0"/>
          <w:marTop w:val="0"/>
          <w:marBottom w:val="0"/>
          <w:divBdr>
            <w:top w:val="none" w:sz="0" w:space="0" w:color="auto"/>
            <w:left w:val="none" w:sz="0" w:space="0" w:color="auto"/>
            <w:bottom w:val="none" w:sz="0" w:space="0" w:color="auto"/>
            <w:right w:val="none" w:sz="0" w:space="0" w:color="auto"/>
          </w:divBdr>
        </w:div>
        <w:div w:id="536966700">
          <w:marLeft w:val="274"/>
          <w:marRight w:val="0"/>
          <w:marTop w:val="0"/>
          <w:marBottom w:val="0"/>
          <w:divBdr>
            <w:top w:val="none" w:sz="0" w:space="0" w:color="auto"/>
            <w:left w:val="none" w:sz="0" w:space="0" w:color="auto"/>
            <w:bottom w:val="none" w:sz="0" w:space="0" w:color="auto"/>
            <w:right w:val="none" w:sz="0" w:space="0" w:color="auto"/>
          </w:divBdr>
        </w:div>
        <w:div w:id="260645545">
          <w:marLeft w:val="274"/>
          <w:marRight w:val="0"/>
          <w:marTop w:val="0"/>
          <w:marBottom w:val="0"/>
          <w:divBdr>
            <w:top w:val="none" w:sz="0" w:space="0" w:color="auto"/>
            <w:left w:val="none" w:sz="0" w:space="0" w:color="auto"/>
            <w:bottom w:val="none" w:sz="0" w:space="0" w:color="auto"/>
            <w:right w:val="none" w:sz="0" w:space="0" w:color="auto"/>
          </w:divBdr>
        </w:div>
      </w:divsChild>
    </w:div>
    <w:div w:id="134598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misericordiavenezia-org" TargetMode="External"/><Relationship Id="rId4" Type="http://schemas.openxmlformats.org/officeDocument/2006/relationships/webSettings" Target="webSettings.xml"/><Relationship Id="rId9" Type="http://schemas.openxmlformats.org/officeDocument/2006/relationships/hyperlink" Target="mailto:info@misericordiavenezia.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868</Words>
  <Characters>4951</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luigia tauro</dc:creator>
  <cp:lastModifiedBy>Gianni Furlanetto</cp:lastModifiedBy>
  <cp:revision>12</cp:revision>
  <cp:lastPrinted>2016-06-06T08:55:00Z</cp:lastPrinted>
  <dcterms:created xsi:type="dcterms:W3CDTF">2016-05-31T07:37:00Z</dcterms:created>
  <dcterms:modified xsi:type="dcterms:W3CDTF">2016-07-07T18:39:00Z</dcterms:modified>
</cp:coreProperties>
</file>